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C9" w:rsidRPr="007E3CC9" w:rsidRDefault="007E3CC9" w:rsidP="007E3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CC9">
        <w:rPr>
          <w:rFonts w:ascii="Times New Roman" w:hAnsi="Times New Roman" w:cs="Times New Roman"/>
          <w:b/>
          <w:sz w:val="28"/>
          <w:szCs w:val="28"/>
        </w:rPr>
        <w:t>Особый противопожарный режим!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CC9">
        <w:rPr>
          <w:rFonts w:ascii="Times New Roman" w:hAnsi="Times New Roman" w:cs="Times New Roman"/>
          <w:sz w:val="28"/>
          <w:szCs w:val="28"/>
        </w:rPr>
        <w:t>С наступлением тепла увеличивается количество выездов пожарной охраны из-за палов травы. Сухая погода и ветер способствуют распространению огня на дома и постройки. Любая неосторожность с огнём (окурок, костёр, детская шалость) может привести к серьёзным последствиям: пожарам, потере жилья, травмам и гибели людей.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CC9">
        <w:rPr>
          <w:rFonts w:ascii="Times New Roman" w:hAnsi="Times New Roman" w:cs="Times New Roman"/>
          <w:sz w:val="28"/>
          <w:szCs w:val="28"/>
        </w:rPr>
        <w:t>Для безопасности соблюдайте правила: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C9">
        <w:rPr>
          <w:rFonts w:ascii="Times New Roman" w:hAnsi="Times New Roman" w:cs="Times New Roman"/>
          <w:sz w:val="28"/>
          <w:szCs w:val="28"/>
        </w:rPr>
        <w:t>Очистите территорию от мусора, сухой листвы.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C9">
        <w:rPr>
          <w:rFonts w:ascii="Times New Roman" w:hAnsi="Times New Roman" w:cs="Times New Roman"/>
          <w:sz w:val="28"/>
          <w:szCs w:val="28"/>
        </w:rPr>
        <w:t>Утилизируйте мусор без огня.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C9">
        <w:rPr>
          <w:rFonts w:ascii="Times New Roman" w:hAnsi="Times New Roman" w:cs="Times New Roman"/>
          <w:sz w:val="28"/>
          <w:szCs w:val="28"/>
        </w:rPr>
        <w:t>Установите ёмкость с водой и огнетушитель.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C9">
        <w:rPr>
          <w:rFonts w:ascii="Times New Roman" w:hAnsi="Times New Roman" w:cs="Times New Roman"/>
          <w:sz w:val="28"/>
          <w:szCs w:val="28"/>
        </w:rPr>
        <w:t>Объясните детям опасность игр со спичками.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C9">
        <w:rPr>
          <w:rFonts w:ascii="Times New Roman" w:hAnsi="Times New Roman" w:cs="Times New Roman"/>
          <w:sz w:val="28"/>
          <w:szCs w:val="28"/>
        </w:rPr>
        <w:t>Тщательно тушите окурки.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CC9">
        <w:rPr>
          <w:rFonts w:ascii="Times New Roman" w:hAnsi="Times New Roman" w:cs="Times New Roman"/>
          <w:sz w:val="28"/>
          <w:szCs w:val="28"/>
        </w:rPr>
        <w:t>Не разводите костры в лесу.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CC9">
        <w:rPr>
          <w:rFonts w:ascii="Times New Roman" w:hAnsi="Times New Roman" w:cs="Times New Roman"/>
          <w:sz w:val="28"/>
          <w:szCs w:val="28"/>
        </w:rPr>
        <w:t>В нескольких районах региона введен особый противопожарный режим. Использовать открытый огонь в ветреную погоду — крайне опасно, это может привести к массовому пожару на огромной территории!</w:t>
      </w:r>
    </w:p>
    <w:p w:rsidR="007E3CC9" w:rsidRDefault="007E3CC9" w:rsidP="007E3CC9">
      <w:pPr>
        <w:rPr>
          <w:rFonts w:ascii="Times New Roman" w:hAnsi="Times New Roman" w:cs="Times New Roman"/>
          <w:sz w:val="28"/>
          <w:szCs w:val="28"/>
        </w:rPr>
      </w:pPr>
      <w:r w:rsidRPr="007E3CC9">
        <w:rPr>
          <w:rFonts w:ascii="Times New Roman" w:hAnsi="Times New Roman" w:cs="Times New Roman"/>
          <w:sz w:val="28"/>
          <w:szCs w:val="28"/>
        </w:rPr>
        <w:t>Нарушителям грозят штрафы! Разводить костры и сжигать прошлогоднюю траву можно только в безветрие и</w:t>
      </w:r>
      <w:r>
        <w:rPr>
          <w:rFonts w:ascii="Times New Roman" w:hAnsi="Times New Roman" w:cs="Times New Roman"/>
          <w:sz w:val="28"/>
          <w:szCs w:val="28"/>
        </w:rPr>
        <w:t xml:space="preserve"> соблюдая правила безопасности.</w:t>
      </w:r>
    </w:p>
    <w:p w:rsidR="002E6EE8" w:rsidRPr="007E3CC9" w:rsidRDefault="007E3CC9" w:rsidP="007E3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CC9">
        <w:rPr>
          <w:rFonts w:ascii="Times New Roman" w:hAnsi="Times New Roman" w:cs="Times New Roman"/>
          <w:sz w:val="28"/>
          <w:szCs w:val="28"/>
        </w:rPr>
        <w:t>Смотрите внимательно! Безопасность начинается с вас!</w:t>
      </w:r>
    </w:p>
    <w:p w:rsidR="007E3CC9" w:rsidRDefault="007E3CC9" w:rsidP="007E3C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3CC9">
        <w:rPr>
          <w:rFonts w:ascii="Times New Roman" w:hAnsi="Times New Roman" w:cs="Times New Roman"/>
          <w:b/>
          <w:sz w:val="28"/>
          <w:szCs w:val="28"/>
        </w:rPr>
        <w:t>В случае возникновения возгорания незамедлительно звоните по телефону 101 или 112.</w:t>
      </w:r>
    </w:p>
    <w:p w:rsidR="007E3CC9" w:rsidRDefault="007E3CC9" w:rsidP="007E3C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Инструктор ППП ПЧ-123 ОПО-2 Печерская Наталья Александровна.</w:t>
      </w:r>
    </w:p>
    <w:p w:rsidR="007E3CC9" w:rsidRPr="007E3CC9" w:rsidRDefault="007E3CC9" w:rsidP="007E3C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E3CC9" w:rsidRPr="007E3CC9" w:rsidRDefault="007E3CC9" w:rsidP="007E3C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3CC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699EB65" wp14:editId="29E838EB">
            <wp:extent cx="5940425" cy="3334872"/>
            <wp:effectExtent l="0" t="0" r="3175" b="0"/>
            <wp:docPr id="1" name="Рисунок 1" descr="https://52.mchs.gov.ru/uploads/resize_cache/news/2024-04-19/osobyy-protivopozharnyy-rezhim-vveden-gubernatorom-nizhegorodskoy-oblasti_1713517221321768448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2.mchs.gov.ru/uploads/resize_cache/news/2024-04-19/osobyy-protivopozharnyy-rezhim-vveden-gubernatorom-nizhegorodskoy-oblasti_1713517221321768448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CC9" w:rsidRPr="007E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C9"/>
    <w:rsid w:val="002C0B7B"/>
    <w:rsid w:val="002E6EE8"/>
    <w:rsid w:val="007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2025-04-11T01:44:00Z</dcterms:created>
  <dcterms:modified xsi:type="dcterms:W3CDTF">2025-04-11T02:02:00Z</dcterms:modified>
</cp:coreProperties>
</file>